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D32" w:rsidRPr="005B7D32" w:rsidRDefault="00931057" w:rsidP="00EA5281">
      <w:pPr>
        <w:spacing w:afterLines="50" w:after="156" w:line="480" w:lineRule="exact"/>
        <w:ind w:firstLineChars="50" w:firstLine="180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关于开展</w:t>
      </w:r>
      <w:r w:rsidR="006B5AB4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201</w:t>
      </w:r>
      <w:r w:rsidR="008F202D">
        <w:rPr>
          <w:rFonts w:ascii="华文中宋" w:eastAsia="华文中宋" w:hAnsi="华文中宋"/>
          <w:b/>
          <w:color w:val="000000" w:themeColor="text1"/>
          <w:sz w:val="36"/>
          <w:szCs w:val="36"/>
        </w:rPr>
        <w:t>9-</w:t>
      </w:r>
      <w:r w:rsidR="008F202D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20</w:t>
      </w:r>
      <w:r w:rsidR="008F202D">
        <w:rPr>
          <w:rFonts w:ascii="华文中宋" w:eastAsia="华文中宋" w:hAnsi="华文中宋"/>
          <w:b/>
          <w:color w:val="000000" w:themeColor="text1"/>
          <w:sz w:val="36"/>
          <w:szCs w:val="36"/>
        </w:rPr>
        <w:t>20</w:t>
      </w:r>
      <w:r w:rsidR="00565087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学年学生</w:t>
      </w:r>
      <w:r w:rsidR="00565087" w:rsidRPr="005B7D32">
        <w:rPr>
          <w:rFonts w:ascii="华文中宋" w:eastAsia="华文中宋" w:hAnsi="华文中宋"/>
          <w:b/>
          <w:color w:val="000000" w:themeColor="text1"/>
          <w:sz w:val="36"/>
          <w:szCs w:val="36"/>
        </w:rPr>
        <w:t>综合</w:t>
      </w:r>
      <w:r w:rsidR="00565087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奖学金</w:t>
      </w:r>
    </w:p>
    <w:p w:rsidR="00055D32" w:rsidRPr="005B7D32" w:rsidRDefault="00FE042E" w:rsidP="00EA5281">
      <w:pPr>
        <w:spacing w:afterLines="50" w:after="156" w:line="480" w:lineRule="exact"/>
        <w:ind w:firstLineChars="50" w:firstLine="180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评定</w:t>
      </w:r>
      <w:r w:rsidR="00931057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工作</w:t>
      </w:r>
      <w:r w:rsidR="00055D32" w:rsidRPr="005B7D32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的通知</w:t>
      </w:r>
    </w:p>
    <w:p w:rsidR="00055D32" w:rsidRPr="005B7D32" w:rsidRDefault="00055D32" w:rsidP="005B7D32">
      <w:pPr>
        <w:spacing w:line="48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各二级学院： </w:t>
      </w:r>
    </w:p>
    <w:p w:rsidR="00055D32" w:rsidRPr="005B7D32" w:rsidRDefault="00AE5271" w:rsidP="005B7D32">
      <w:pPr>
        <w:spacing w:line="48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　　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为有效地调动我校学生</w:t>
      </w:r>
      <w:r w:rsidR="005B7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的学习积极性，促进学生综合素质的提高，坚持培养德、智、体、美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、劳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全面发展的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高素质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技术</w:t>
      </w:r>
      <w:r w:rsidR="002600D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技能</w:t>
      </w:r>
      <w:r w:rsidR="00B944E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人才，鼓励学生在学习生活中刻苦学习，增强能力，奋发向上，</w:t>
      </w:r>
      <w:r w:rsidR="00F57FB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经研究</w:t>
      </w:r>
      <w:r w:rsidR="0086244B" w:rsidRPr="005B7D32">
        <w:rPr>
          <w:rFonts w:ascii="仿宋" w:eastAsia="仿宋" w:hAnsi="仿宋"/>
          <w:color w:val="000000" w:themeColor="text1"/>
          <w:sz w:val="28"/>
          <w:szCs w:val="28"/>
        </w:rPr>
        <w:t>，决定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开展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20</w:t>
      </w:r>
      <w:r w:rsidR="008F202D">
        <w:rPr>
          <w:rFonts w:ascii="仿宋" w:eastAsia="仿宋" w:hAnsi="仿宋"/>
          <w:color w:val="000000" w:themeColor="text1"/>
          <w:sz w:val="28"/>
          <w:szCs w:val="28"/>
        </w:rPr>
        <w:t>19-2020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年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565087" w:rsidRPr="005B7D32">
        <w:rPr>
          <w:rFonts w:ascii="仿宋" w:eastAsia="仿宋" w:hAnsi="仿宋"/>
          <w:color w:val="000000" w:themeColor="text1"/>
          <w:sz w:val="28"/>
          <w:szCs w:val="28"/>
        </w:rPr>
        <w:t>综合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奖学金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评定</w:t>
      </w:r>
      <w:r w:rsidR="0056508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工作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，现将具体要求通知如下： </w:t>
      </w:r>
    </w:p>
    <w:p w:rsidR="00055D32" w:rsidRPr="005B7D32" w:rsidRDefault="00565087" w:rsidP="005B7D32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一、评选</w:t>
      </w:r>
      <w:r w:rsidR="001D5026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对象</w:t>
      </w:r>
    </w:p>
    <w:p w:rsidR="001D5026" w:rsidRPr="005B7D32" w:rsidRDefault="00565087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201</w:t>
      </w:r>
      <w:r w:rsidR="008F202D">
        <w:rPr>
          <w:rFonts w:ascii="仿宋" w:eastAsia="仿宋" w:hAnsi="仿宋"/>
          <w:color w:val="000000" w:themeColor="text1"/>
          <w:sz w:val="28"/>
          <w:szCs w:val="28"/>
        </w:rPr>
        <w:t>8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、201</w:t>
      </w:r>
      <w:r w:rsidR="008F202D">
        <w:rPr>
          <w:rFonts w:ascii="仿宋" w:eastAsia="仿宋" w:hAnsi="仿宋"/>
          <w:color w:val="000000" w:themeColor="text1"/>
          <w:sz w:val="28"/>
          <w:szCs w:val="28"/>
        </w:rPr>
        <w:t>9</w:t>
      </w:r>
      <w:r w:rsidR="00653A24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级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在籍在读学生</w:t>
      </w:r>
    </w:p>
    <w:p w:rsidR="00055D32" w:rsidRPr="005B7D32" w:rsidRDefault="001D5026" w:rsidP="005B7D32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</w:t>
      </w:r>
      <w:r w:rsidR="004623CC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评选条件</w:t>
      </w:r>
    </w:p>
    <w:p w:rsidR="004623CC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（一）一等奖学金</w:t>
      </w:r>
    </w:p>
    <w:p w:rsidR="004623CC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3B4E9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学业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成绩居所在专业前1%（</w:t>
      </w:r>
      <w:r w:rsidR="003B4E9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公共选修课</w:t>
      </w:r>
      <w:r w:rsidR="003B4E9C" w:rsidRPr="005B7D32">
        <w:rPr>
          <w:rFonts w:ascii="仿宋" w:eastAsia="仿宋" w:hAnsi="仿宋"/>
          <w:color w:val="000000" w:themeColor="text1"/>
          <w:sz w:val="28"/>
          <w:szCs w:val="28"/>
        </w:rPr>
        <w:t>成绩不计入学业成绩）。</w:t>
      </w:r>
    </w:p>
    <w:p w:rsidR="004623CC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上一学年全部</w:t>
      </w:r>
      <w:r w:rsidR="003E2F22" w:rsidRPr="005B7D32">
        <w:rPr>
          <w:rFonts w:ascii="仿宋" w:eastAsia="仿宋" w:hAnsi="仿宋"/>
          <w:color w:val="000000" w:themeColor="text1"/>
          <w:sz w:val="28"/>
          <w:szCs w:val="28"/>
        </w:rPr>
        <w:t>课程合格（无补考）。</w:t>
      </w:r>
    </w:p>
    <w:p w:rsidR="003E2F22" w:rsidRPr="005B7D32" w:rsidRDefault="00AA2E18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.综合</w:t>
      </w:r>
      <w:r w:rsidR="003E2F22" w:rsidRPr="005B7D32">
        <w:rPr>
          <w:rFonts w:ascii="仿宋" w:eastAsia="仿宋" w:hAnsi="仿宋"/>
          <w:color w:val="000000" w:themeColor="text1"/>
          <w:sz w:val="28"/>
          <w:szCs w:val="28"/>
        </w:rPr>
        <w:t>素质评价等第为“优秀”</w:t>
      </w:r>
    </w:p>
    <w:p w:rsidR="004623CC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（二）二等奖学金</w:t>
      </w:r>
    </w:p>
    <w:p w:rsidR="003E2F22" w:rsidRPr="005B7D32" w:rsidRDefault="003E2F22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1.学业成绩居所在专业前3%（公共选修课成绩不计入学业成绩）。</w:t>
      </w:r>
    </w:p>
    <w:p w:rsidR="003E2F22" w:rsidRPr="005B7D32" w:rsidRDefault="003E2F22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2.上一学年全部课程合格（无补考）。</w:t>
      </w:r>
    </w:p>
    <w:p w:rsidR="003E2F22" w:rsidRPr="005B7D32" w:rsidRDefault="00AA2E18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.综合素质评价等第为“优秀”。</w:t>
      </w:r>
    </w:p>
    <w:p w:rsidR="004623CC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（三）三等奖学金</w:t>
      </w:r>
    </w:p>
    <w:p w:rsidR="003E2F22" w:rsidRPr="005B7D32" w:rsidRDefault="003E2F22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1.学业成绩居所在专业前10%（公共选修课成绩不计入学业成绩）。</w:t>
      </w:r>
    </w:p>
    <w:p w:rsidR="003E2F22" w:rsidRPr="005B7D32" w:rsidRDefault="003E2F22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2.上一学年全部课程合格（无补考）。</w:t>
      </w:r>
    </w:p>
    <w:p w:rsidR="003E2F22" w:rsidRPr="005B7D32" w:rsidRDefault="00AA2E18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="003E2F2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.综合素质评价等第为“优秀”。</w:t>
      </w:r>
    </w:p>
    <w:p w:rsidR="00055D32" w:rsidRPr="005B7D32" w:rsidRDefault="001D5026" w:rsidP="005B7D32">
      <w:pPr>
        <w:spacing w:line="48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三</w:t>
      </w:r>
      <w:r w:rsidR="00055D32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 xml:space="preserve">、申请、审批程序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学生申请 </w:t>
      </w:r>
    </w:p>
    <w:p w:rsidR="00FE042E" w:rsidRPr="005B7D32" w:rsidRDefault="003D18EE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0E7DFB" w:rsidRPr="005B7D32">
        <w:rPr>
          <w:rFonts w:ascii="仿宋" w:eastAsia="仿宋" w:hAnsi="仿宋"/>
          <w:color w:val="000000" w:themeColor="text1"/>
          <w:sz w:val="28"/>
          <w:szCs w:val="28"/>
        </w:rPr>
        <w:t>登陆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学校“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学生管理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系统</w:t>
      </w:r>
      <w:r w:rsidR="007D685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进行网上申请。</w:t>
      </w:r>
      <w:r w:rsidR="00653CAC" w:rsidRPr="005B7D32">
        <w:rPr>
          <w:rFonts w:ascii="仿宋" w:eastAsia="仿宋" w:hAnsi="仿宋"/>
          <w:color w:val="000000" w:themeColor="text1"/>
          <w:sz w:val="28"/>
          <w:szCs w:val="28"/>
        </w:rPr>
        <w:t>登录路径</w:t>
      </w:r>
      <w:r w:rsidR="007D685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为</w:t>
      </w:r>
      <w:r w:rsidR="00653CAC" w:rsidRPr="005B7D32">
        <w:rPr>
          <w:rFonts w:ascii="仿宋" w:eastAsia="仿宋" w:hAnsi="仿宋"/>
          <w:color w:val="000000" w:themeColor="text1"/>
          <w:sz w:val="28"/>
          <w:szCs w:val="28"/>
        </w:rPr>
        <w:t>：</w:t>
      </w:r>
      <w:r w:rsidR="00653CA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校园网</w:t>
      </w:r>
      <w:r w:rsidR="00653CAC" w:rsidRPr="005B7D32">
        <w:rPr>
          <w:rFonts w:ascii="仿宋" w:eastAsia="仿宋" w:hAnsi="仿宋"/>
          <w:color w:val="000000" w:themeColor="text1"/>
          <w:sz w:val="28"/>
          <w:szCs w:val="28"/>
        </w:rPr>
        <w:t>首页</w:t>
      </w:r>
      <w:r w:rsidR="00653CA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信息</w:t>
      </w:r>
      <w:r w:rsidR="00653CAC" w:rsidRPr="005B7D32">
        <w:rPr>
          <w:rFonts w:ascii="仿宋" w:eastAsia="仿宋" w:hAnsi="仿宋"/>
          <w:color w:val="000000" w:themeColor="text1"/>
          <w:sz w:val="28"/>
          <w:szCs w:val="28"/>
        </w:rPr>
        <w:t>门户—应用系统—学生工作系统—评优管理—奖学金管理</w:t>
      </w:r>
      <w:r w:rsidR="00653CA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653CAC" w:rsidRPr="005B7D32">
        <w:rPr>
          <w:rFonts w:ascii="仿宋" w:eastAsia="仿宋" w:hAnsi="仿宋"/>
          <w:color w:val="000000" w:themeColor="text1"/>
          <w:sz w:val="28"/>
          <w:szCs w:val="28"/>
        </w:rPr>
        <w:t>登录号为学生学号，初始密码为学生身份证后</w:t>
      </w:r>
      <w:r w:rsidR="00653CAC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8位。</w:t>
      </w:r>
    </w:p>
    <w:p w:rsidR="00FE042E" w:rsidRPr="005B7D32" w:rsidRDefault="00FE042E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/>
          <w:color w:val="000000" w:themeColor="text1"/>
          <w:sz w:val="28"/>
          <w:szCs w:val="28"/>
        </w:rPr>
        <w:t>辅导员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、二级学院登录“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学生管理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系统，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在线填写推荐意见和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审批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意见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（二）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二级学院审核与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</w:t>
      </w:r>
    </w:p>
    <w:p w:rsidR="00055D32" w:rsidRPr="005B7D32" w:rsidRDefault="00055D32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各二级学院根据</w:t>
      </w:r>
      <w:r w:rsidR="00A3605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学生的综合表现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617B3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对申请学生进行综合考评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617B3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在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二级学院名额额度内评选候选人，并在本学院范围内进行不少于</w:t>
      </w:r>
      <w:r w:rsidR="002942FD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 w:rsidR="00FE0FD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个工作日的公示，公示无异议后将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初审通过</w:t>
      </w:r>
      <w:r w:rsidR="00FE0FD7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学生名单上报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学校学生资助管理中心</w:t>
      </w: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。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（三）</w:t>
      </w:r>
      <w:r w:rsidR="00066FF6">
        <w:rPr>
          <w:rFonts w:ascii="仿宋" w:eastAsia="仿宋" w:hAnsi="仿宋" w:hint="eastAsia"/>
          <w:color w:val="000000" w:themeColor="text1"/>
          <w:sz w:val="28"/>
          <w:szCs w:val="28"/>
        </w:rPr>
        <w:t>学生资助管理中心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复核</w:t>
      </w:r>
    </w:p>
    <w:p w:rsidR="00055D32" w:rsidRPr="005B7D32" w:rsidRDefault="00066FF6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学生资助管理中心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对各</w:t>
      </w:r>
      <w:r w:rsidR="002942FD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二级学院</w:t>
      </w:r>
      <w:r w:rsidR="00D90EE4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上报的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初审通过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学生</w:t>
      </w:r>
      <w:r w:rsidR="00D90EE4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进行资格复核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，结果上报</w:t>
      </w:r>
      <w:r w:rsidR="002600D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学生资助</w:t>
      </w:r>
      <w:r w:rsidR="005B7D32">
        <w:rPr>
          <w:rFonts w:ascii="仿宋" w:eastAsia="仿宋" w:hAnsi="仿宋"/>
          <w:color w:val="000000" w:themeColor="text1"/>
          <w:sz w:val="28"/>
          <w:szCs w:val="28"/>
        </w:rPr>
        <w:t>工作领导小组</w:t>
      </w:r>
      <w:r w:rsidR="005B7D32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97193E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（四）</w:t>
      </w:r>
      <w:r w:rsidR="00617B3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审核与公示</w:t>
      </w:r>
    </w:p>
    <w:p w:rsidR="0097193E" w:rsidRPr="005B7D32" w:rsidRDefault="00617B39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学校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学生资助</w:t>
      </w:r>
      <w:r w:rsidR="00C86134">
        <w:rPr>
          <w:rFonts w:ascii="仿宋" w:eastAsia="仿宋" w:hAnsi="仿宋"/>
          <w:color w:val="000000" w:themeColor="text1"/>
          <w:sz w:val="28"/>
          <w:szCs w:val="28"/>
        </w:rPr>
        <w:t>工作领导小组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审核确定拟评定学生名单，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并在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全校范围内</w:t>
      </w:r>
      <w:r w:rsidR="008B5A7F" w:rsidRPr="005B7D32">
        <w:rPr>
          <w:rFonts w:ascii="仿宋" w:eastAsia="仿宋" w:hAnsi="仿宋"/>
          <w:color w:val="000000" w:themeColor="text1"/>
          <w:sz w:val="28"/>
          <w:szCs w:val="28"/>
        </w:rPr>
        <w:t>进行</w:t>
      </w:r>
      <w:r w:rsidR="008B5A7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不少于5个工作日的公示。</w:t>
      </w:r>
    </w:p>
    <w:p w:rsidR="0097193E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（五）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公布获奖名单</w:t>
      </w:r>
    </w:p>
    <w:p w:rsidR="001D5026" w:rsidRPr="005B7D32" w:rsidRDefault="008B5A7F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公示无异议</w:t>
      </w:r>
      <w:r w:rsidR="00E60A3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后，</w:t>
      </w:r>
      <w:r w:rsidR="0097193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公布最终</w:t>
      </w:r>
      <w:r w:rsidR="00A3605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获奖名单。</w:t>
      </w:r>
    </w:p>
    <w:p w:rsidR="00055D32" w:rsidRPr="005B7D32" w:rsidRDefault="00E60A3F" w:rsidP="005B7D32">
      <w:pPr>
        <w:spacing w:line="480" w:lineRule="exact"/>
        <w:ind w:firstLineChars="200" w:firstLine="562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>四</w:t>
      </w:r>
      <w:r w:rsidR="00055D32" w:rsidRPr="005B7D32">
        <w:rPr>
          <w:rFonts w:ascii="仿宋" w:eastAsia="仿宋" w:hAnsi="仿宋" w:hint="eastAsia"/>
          <w:b/>
          <w:color w:val="000000" w:themeColor="text1"/>
          <w:sz w:val="28"/>
          <w:szCs w:val="28"/>
        </w:rPr>
        <w:t xml:space="preserve">、奖学金评审工作的具体要求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（一）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各二级学院在评审过程中须坚持“民主、公开、公平、公正”的原则，严格把关，防止不正之风，坚决杜绝弄虚作假行为。 </w:t>
      </w:r>
    </w:p>
    <w:p w:rsidR="00055D32" w:rsidRPr="005B7D32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（二）</w:t>
      </w:r>
      <w:r w:rsidR="00055D3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各二级学院须严格按照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奖学金评审要求，认真阅读填报材料要求，做到上报材料规范、完备。</w:t>
      </w:r>
      <w:r w:rsidR="00DB51CB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二级</w:t>
      </w:r>
      <w:r w:rsidR="00A17036" w:rsidRPr="005B7D32">
        <w:rPr>
          <w:rFonts w:ascii="仿宋" w:eastAsia="仿宋" w:hAnsi="仿宋"/>
          <w:color w:val="000000" w:themeColor="text1"/>
          <w:sz w:val="28"/>
          <w:szCs w:val="28"/>
        </w:rPr>
        <w:t>学院递交材料：</w:t>
      </w:r>
    </w:p>
    <w:p w:rsidR="00A17036" w:rsidRDefault="004623CC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《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综合奖学金</w:t>
      </w:r>
      <w:r w:rsidR="00A17036" w:rsidRPr="005B7D32">
        <w:rPr>
          <w:rFonts w:ascii="仿宋" w:eastAsia="仿宋" w:hAnsi="仿宋"/>
          <w:color w:val="000000" w:themeColor="text1"/>
          <w:sz w:val="28"/>
          <w:szCs w:val="28"/>
        </w:rPr>
        <w:t>申请表</w:t>
      </w:r>
      <w:r w:rsidR="00FE042E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》</w:t>
      </w:r>
      <w:r w:rsidR="00866AD0">
        <w:rPr>
          <w:rFonts w:ascii="仿宋" w:eastAsia="仿宋" w:hAnsi="仿宋" w:hint="eastAsia"/>
          <w:color w:val="000000" w:themeColor="text1"/>
          <w:sz w:val="28"/>
          <w:szCs w:val="28"/>
        </w:rPr>
        <w:t>（见附件一）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纸质</w:t>
      </w:r>
      <w:r w:rsidR="00866AD0">
        <w:rPr>
          <w:rFonts w:ascii="仿宋" w:eastAsia="仿宋" w:hAnsi="仿宋" w:hint="eastAsia"/>
          <w:color w:val="000000" w:themeColor="text1"/>
          <w:sz w:val="28"/>
          <w:szCs w:val="28"/>
        </w:rPr>
        <w:t>版</w:t>
      </w:r>
      <w:r w:rsidR="009D277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一式三份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866AD0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AA2E18">
        <w:rPr>
          <w:rFonts w:ascii="仿宋" w:eastAsia="仿宋" w:hAnsi="仿宋"/>
          <w:color w:val="000000" w:themeColor="text1"/>
          <w:sz w:val="28"/>
          <w:szCs w:val="28"/>
        </w:rPr>
        <w:t>申请</w:t>
      </w:r>
      <w:r>
        <w:rPr>
          <w:rFonts w:ascii="仿宋" w:eastAsia="仿宋" w:hAnsi="仿宋"/>
          <w:color w:val="000000" w:themeColor="text1"/>
          <w:sz w:val="28"/>
          <w:szCs w:val="28"/>
        </w:rPr>
        <w:t>学生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/>
          <w:color w:val="000000" w:themeColor="text1"/>
          <w:sz w:val="28"/>
          <w:szCs w:val="28"/>
        </w:rPr>
        <w:t>019-2020学年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成绩单</w:t>
      </w:r>
      <w:r w:rsidR="00AA2E18">
        <w:rPr>
          <w:rFonts w:ascii="仿宋" w:eastAsia="仿宋" w:hAnsi="仿宋" w:hint="eastAsia"/>
          <w:color w:val="000000" w:themeColor="text1"/>
          <w:sz w:val="28"/>
          <w:szCs w:val="28"/>
        </w:rPr>
        <w:t>纸质版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一份；</w:t>
      </w:r>
    </w:p>
    <w:p w:rsidR="00A17036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="004623CC" w:rsidRPr="005B7D32"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5F030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</w:t>
      </w:r>
      <w:r w:rsidR="005F030F" w:rsidRPr="005B7D32">
        <w:rPr>
          <w:rFonts w:ascii="仿宋" w:eastAsia="仿宋" w:hAnsi="仿宋"/>
          <w:color w:val="000000" w:themeColor="text1"/>
          <w:sz w:val="28"/>
          <w:szCs w:val="28"/>
        </w:rPr>
        <w:t>二级学院</w:t>
      </w:r>
      <w:r w:rsidR="005F030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获奖</w:t>
      </w:r>
      <w:r w:rsidR="00A17036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5F030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初审名单</w:t>
      </w:r>
      <w:r w:rsidR="00E60A3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电子、</w:t>
      </w:r>
      <w:r w:rsidR="00E60A3F" w:rsidRPr="005B7D32">
        <w:rPr>
          <w:rFonts w:ascii="仿宋" w:eastAsia="仿宋" w:hAnsi="仿宋"/>
          <w:color w:val="000000" w:themeColor="text1"/>
          <w:sz w:val="28"/>
          <w:szCs w:val="28"/>
        </w:rPr>
        <w:t>纸质</w:t>
      </w:r>
      <w:r w:rsidR="00E60A3F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版</w:t>
      </w:r>
      <w:r w:rsidR="00E60A3F" w:rsidRPr="005B7D32">
        <w:rPr>
          <w:rFonts w:ascii="仿宋" w:eastAsia="仿宋" w:hAnsi="仿宋"/>
          <w:color w:val="000000" w:themeColor="text1"/>
          <w:sz w:val="28"/>
          <w:szCs w:val="28"/>
        </w:rPr>
        <w:t>各一份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（见附件二</w:t>
      </w:r>
      <w:r w:rsidR="00FE042E" w:rsidRPr="005B7D32">
        <w:rPr>
          <w:rFonts w:ascii="仿宋" w:eastAsia="仿宋" w:hAnsi="仿宋"/>
          <w:color w:val="000000" w:themeColor="text1"/>
          <w:sz w:val="28"/>
          <w:szCs w:val="28"/>
        </w:rPr>
        <w:t>）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0C0CE8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4</w:t>
      </w:r>
      <w:r w:rsidR="004623CC" w:rsidRPr="005B7D32"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CA760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</w:t>
      </w:r>
      <w:r w:rsidR="00CA7608" w:rsidRPr="005B7D32">
        <w:rPr>
          <w:rFonts w:ascii="仿宋" w:eastAsia="仿宋" w:hAnsi="仿宋"/>
          <w:color w:val="000000" w:themeColor="text1"/>
          <w:sz w:val="28"/>
          <w:szCs w:val="28"/>
        </w:rPr>
        <w:t>年级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CA7608" w:rsidRPr="005B7D32">
        <w:rPr>
          <w:rFonts w:ascii="仿宋" w:eastAsia="仿宋" w:hAnsi="仿宋"/>
          <w:color w:val="000000" w:themeColor="text1"/>
          <w:sz w:val="28"/>
          <w:szCs w:val="28"/>
        </w:rPr>
        <w:t>专业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成绩</w:t>
      </w:r>
      <w:r w:rsidR="00CC25E6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综合测评成绩汇总表（见附件三</w:t>
      </w:r>
      <w:r w:rsidR="0061278F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AA2E18">
        <w:rPr>
          <w:rFonts w:ascii="仿宋" w:eastAsia="仿宋" w:hAnsi="仿宋" w:hint="eastAsia"/>
          <w:color w:val="000000" w:themeColor="text1"/>
          <w:sz w:val="28"/>
          <w:szCs w:val="28"/>
        </w:rPr>
        <w:t>电子版一份；</w:t>
      </w:r>
    </w:p>
    <w:p w:rsidR="00E90395" w:rsidRPr="005B7D32" w:rsidRDefault="00866AD0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5</w:t>
      </w:r>
      <w:r w:rsidR="004623CC" w:rsidRPr="005B7D32">
        <w:rPr>
          <w:rFonts w:ascii="仿宋" w:eastAsia="仿宋" w:hAnsi="仿宋"/>
          <w:color w:val="000000" w:themeColor="text1"/>
          <w:sz w:val="28"/>
          <w:szCs w:val="28"/>
        </w:rPr>
        <w:t>.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各二级学院学生综合奖学金评审工作报告，电子版、纸质版各一份。评审工作报告内容涵盖：评审小组构成、评审工作依据、评审程序、评审方法</w:t>
      </w:r>
      <w:r w:rsidR="00E90395" w:rsidRPr="005B7D32">
        <w:rPr>
          <w:rFonts w:ascii="仿宋" w:eastAsia="仿宋" w:hAnsi="仿宋"/>
          <w:color w:val="000000" w:themeColor="text1"/>
          <w:sz w:val="28"/>
          <w:szCs w:val="28"/>
        </w:rPr>
        <w:t>、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公示方式（一律</w:t>
      </w:r>
      <w:r w:rsidR="00E90395" w:rsidRPr="005B7D32">
        <w:rPr>
          <w:rFonts w:ascii="仿宋" w:eastAsia="仿宋" w:hAnsi="仿宋"/>
          <w:color w:val="000000" w:themeColor="text1"/>
          <w:sz w:val="28"/>
          <w:szCs w:val="28"/>
        </w:rPr>
        <w:t>进行网上公示，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附链接地址、公示截图）、</w:t>
      </w:r>
      <w:r w:rsidR="00E90395" w:rsidRPr="005B7D32">
        <w:rPr>
          <w:rFonts w:ascii="仿宋" w:eastAsia="仿宋" w:hAnsi="仿宋"/>
          <w:color w:val="000000" w:themeColor="text1"/>
          <w:sz w:val="28"/>
          <w:szCs w:val="28"/>
        </w:rPr>
        <w:t>评审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结果</w:t>
      </w:r>
      <w:r w:rsidR="00C86134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C86134">
        <w:rPr>
          <w:rFonts w:ascii="仿宋" w:eastAsia="仿宋" w:hAnsi="仿宋"/>
          <w:color w:val="000000" w:themeColor="text1"/>
          <w:sz w:val="28"/>
          <w:szCs w:val="28"/>
        </w:rPr>
        <w:t>育人特色做法及典型案例</w:t>
      </w:r>
      <w:r w:rsidR="00E90395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等。</w:t>
      </w:r>
      <w:r w:rsidR="005467C9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</w:t>
      </w:r>
      <w:r w:rsidR="004E0F62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材料附后。</w:t>
      </w:r>
    </w:p>
    <w:p w:rsidR="00FE042E" w:rsidRPr="005B7D32" w:rsidRDefault="00FE042E" w:rsidP="005B7D32">
      <w:pPr>
        <w:spacing w:line="480" w:lineRule="exact"/>
        <w:ind w:firstLineChars="200" w:firstLine="562"/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</w:pP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以上材料</w:t>
      </w:r>
      <w:r w:rsidR="00B7136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纸质版</w:t>
      </w: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均需加盖</w:t>
      </w:r>
      <w:r w:rsidR="00C86134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二级</w:t>
      </w:r>
      <w:r w:rsidR="00617B39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学院</w:t>
      </w:r>
      <w:r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公章</w:t>
      </w:r>
      <w:r w:rsidR="00AA2E18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，电子版均</w:t>
      </w:r>
      <w:r w:rsidR="00AA2E18" w:rsidRPr="00AA2E18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发送至</w:t>
      </w:r>
      <w:r w:rsidR="00AA2E18" w:rsidRPr="00AA2E18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lastRenderedPageBreak/>
        <w:t>20170021</w:t>
      </w:r>
      <w:r w:rsidR="00AA2E18" w:rsidRPr="00AA2E18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@stiei.</w:t>
      </w:r>
      <w:r w:rsidR="00AA2E18" w:rsidRPr="00AA2E18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edu.cn</w:t>
      </w:r>
      <w:r w:rsidR="00AA2E18" w:rsidRPr="00AA2E18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。</w:t>
      </w:r>
    </w:p>
    <w:p w:rsidR="000C0CE8" w:rsidRPr="005B7D32" w:rsidRDefault="00467605" w:rsidP="005B7D32">
      <w:pPr>
        <w:spacing w:line="4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（三）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20</w:t>
      </w:r>
      <w:r w:rsidR="00617B39" w:rsidRPr="005B7D32">
        <w:rPr>
          <w:rFonts w:ascii="仿宋" w:eastAsia="仿宋" w:hAnsi="仿宋"/>
          <w:color w:val="000000" w:themeColor="text1"/>
          <w:sz w:val="28"/>
          <w:szCs w:val="28"/>
        </w:rPr>
        <w:t>1</w:t>
      </w:r>
      <w:r w:rsidR="003D0AFB">
        <w:rPr>
          <w:rFonts w:ascii="仿宋" w:eastAsia="仿宋" w:hAnsi="仿宋"/>
          <w:color w:val="000000" w:themeColor="text1"/>
          <w:sz w:val="28"/>
          <w:szCs w:val="28"/>
        </w:rPr>
        <w:t>9-2020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学年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综合奖学金</w:t>
      </w:r>
      <w:r w:rsidR="00F3133C">
        <w:rPr>
          <w:rFonts w:ascii="仿宋" w:eastAsia="仿宋" w:hAnsi="仿宋" w:hint="eastAsia"/>
          <w:color w:val="000000" w:themeColor="text1"/>
          <w:sz w:val="28"/>
          <w:szCs w:val="28"/>
        </w:rPr>
        <w:t>二级学院</w:t>
      </w:r>
      <w:r w:rsidR="00BD66E3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公示截止时间为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20</w:t>
      </w:r>
      <w:r w:rsidR="003D0AFB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20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年9月</w:t>
      </w:r>
      <w:r w:rsidR="00C86134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2</w:t>
      </w:r>
      <w:r w:rsidR="003D0AFB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3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日（周</w:t>
      </w:r>
      <w:r w:rsidR="003D0AFB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三</w:t>
      </w:r>
      <w:r w:rsidR="00BD66E3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）</w:t>
      </w:r>
      <w:r w:rsidR="00BD66E3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材料报送</w:t>
      </w:r>
      <w:r w:rsidR="00CC25E6">
        <w:rPr>
          <w:rFonts w:ascii="仿宋" w:eastAsia="仿宋" w:hAnsi="仿宋" w:hint="eastAsia"/>
          <w:color w:val="000000" w:themeColor="text1"/>
          <w:sz w:val="28"/>
          <w:szCs w:val="28"/>
        </w:rPr>
        <w:t>截止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日期为</w:t>
      </w:r>
      <w:r w:rsidR="003D0AFB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20</w:t>
      </w:r>
      <w:r w:rsidR="003D0AFB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20</w:t>
      </w:r>
      <w:r w:rsidR="000C0CE8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年</w:t>
      </w:r>
      <w:r w:rsidR="001A0AAA" w:rsidRPr="005B7D32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9</w:t>
      </w:r>
      <w:r w:rsidR="000C0CE8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月</w:t>
      </w:r>
      <w:r w:rsidR="003D0AFB">
        <w:rPr>
          <w:rFonts w:ascii="仿宋" w:eastAsia="仿宋" w:hAnsi="仿宋"/>
          <w:b/>
          <w:color w:val="000000" w:themeColor="text1"/>
          <w:sz w:val="28"/>
          <w:szCs w:val="28"/>
          <w:u w:val="single"/>
        </w:rPr>
        <w:t>30</w:t>
      </w:r>
      <w:r w:rsidR="001A0AAA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日（周</w:t>
      </w:r>
      <w:r w:rsidR="00F3133C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三</w:t>
      </w:r>
      <w:r w:rsidR="00EB7CBD" w:rsidRPr="005B7D32">
        <w:rPr>
          <w:rFonts w:ascii="仿宋" w:eastAsia="仿宋" w:hAnsi="仿宋" w:hint="eastAsia"/>
          <w:b/>
          <w:color w:val="000000" w:themeColor="text1"/>
          <w:sz w:val="28"/>
          <w:szCs w:val="28"/>
          <w:u w:val="single"/>
        </w:rPr>
        <w:t>）</w:t>
      </w:r>
      <w:r w:rsidR="00EB7CBD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，请各二级学院</w:t>
      </w:r>
      <w:r w:rsidR="000C0CE8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抓紧落实，认真统计，按时上报。</w:t>
      </w:r>
    </w:p>
    <w:p w:rsidR="000C0CE8" w:rsidRPr="005B7D32" w:rsidRDefault="000C0CE8" w:rsidP="005B7D32">
      <w:pPr>
        <w:spacing w:line="480" w:lineRule="exact"/>
        <w:rPr>
          <w:color w:val="000000" w:themeColor="text1"/>
          <w:sz w:val="28"/>
          <w:szCs w:val="28"/>
        </w:rPr>
      </w:pPr>
    </w:p>
    <w:p w:rsidR="006B19A6" w:rsidRPr="00F3133C" w:rsidRDefault="006B19A6" w:rsidP="005B7D32">
      <w:pPr>
        <w:spacing w:line="480" w:lineRule="exact"/>
        <w:rPr>
          <w:color w:val="000000" w:themeColor="text1"/>
          <w:sz w:val="28"/>
          <w:szCs w:val="28"/>
        </w:rPr>
      </w:pPr>
    </w:p>
    <w:p w:rsidR="005B0304" w:rsidRPr="005B7D32" w:rsidRDefault="00F3133C" w:rsidP="00A12D38">
      <w:pPr>
        <w:spacing w:line="480" w:lineRule="exact"/>
        <w:jc w:val="right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学生资助管理中心</w:t>
      </w:r>
    </w:p>
    <w:p w:rsidR="00B73FCB" w:rsidRDefault="007F05D5" w:rsidP="00F3133C">
      <w:pPr>
        <w:spacing w:line="480" w:lineRule="exact"/>
        <w:jc w:val="right"/>
        <w:rPr>
          <w:rFonts w:ascii="仿宋" w:eastAsia="仿宋" w:hAnsi="仿宋"/>
          <w:color w:val="000000" w:themeColor="text1"/>
          <w:sz w:val="28"/>
          <w:szCs w:val="28"/>
        </w:rPr>
      </w:pPr>
      <w:r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5B7D32">
        <w:rPr>
          <w:rFonts w:ascii="仿宋" w:eastAsia="仿宋" w:hAnsi="仿宋"/>
          <w:color w:val="000000" w:themeColor="text1"/>
          <w:sz w:val="28"/>
          <w:szCs w:val="28"/>
        </w:rPr>
        <w:t>0</w:t>
      </w:r>
      <w:r w:rsidR="003D0AFB">
        <w:rPr>
          <w:rFonts w:ascii="仿宋" w:eastAsia="仿宋" w:hAnsi="仿宋"/>
          <w:color w:val="000000" w:themeColor="text1"/>
          <w:sz w:val="28"/>
          <w:szCs w:val="28"/>
        </w:rPr>
        <w:t>20</w:t>
      </w:r>
      <w:r w:rsidR="00383AF1" w:rsidRPr="005B7D32">
        <w:rPr>
          <w:rFonts w:ascii="仿宋" w:eastAsia="仿宋" w:hAnsi="仿宋"/>
          <w:color w:val="000000" w:themeColor="text1"/>
          <w:sz w:val="28"/>
          <w:szCs w:val="28"/>
        </w:rPr>
        <w:t>年</w:t>
      </w:r>
      <w:r w:rsidR="00A12D38">
        <w:rPr>
          <w:rFonts w:ascii="仿宋" w:eastAsia="仿宋" w:hAnsi="仿宋" w:hint="eastAsia"/>
          <w:color w:val="000000" w:themeColor="text1"/>
          <w:sz w:val="28"/>
          <w:szCs w:val="28"/>
        </w:rPr>
        <w:t>7</w:t>
      </w:r>
      <w:r w:rsidR="00383AF1" w:rsidRPr="005B7D32">
        <w:rPr>
          <w:rFonts w:ascii="仿宋" w:eastAsia="仿宋" w:hAnsi="仿宋" w:hint="eastAsia"/>
          <w:color w:val="000000" w:themeColor="text1"/>
          <w:sz w:val="28"/>
          <w:szCs w:val="28"/>
        </w:rPr>
        <w:t>月</w:t>
      </w:r>
      <w:r w:rsidR="00275455">
        <w:rPr>
          <w:rFonts w:ascii="仿宋" w:eastAsia="仿宋" w:hAnsi="仿宋"/>
          <w:color w:val="000000" w:themeColor="text1"/>
          <w:sz w:val="28"/>
          <w:szCs w:val="28"/>
        </w:rPr>
        <w:t>3</w:t>
      </w:r>
      <w:r w:rsidR="00A12D38" w:rsidRPr="005B7D32">
        <w:rPr>
          <w:rFonts w:ascii="仿宋" w:eastAsia="仿宋" w:hAnsi="仿宋"/>
          <w:color w:val="000000" w:themeColor="text1"/>
          <w:sz w:val="28"/>
          <w:szCs w:val="28"/>
        </w:rPr>
        <w:t>日</w:t>
      </w:r>
    </w:p>
    <w:p w:rsidR="003C6499" w:rsidRDefault="003C6499" w:rsidP="00F3133C">
      <w:pPr>
        <w:spacing w:line="480" w:lineRule="exact"/>
        <w:jc w:val="right"/>
        <w:rPr>
          <w:rFonts w:ascii="仿宋" w:eastAsia="仿宋" w:hAnsi="仿宋"/>
          <w:color w:val="000000" w:themeColor="text1"/>
          <w:sz w:val="28"/>
          <w:szCs w:val="28"/>
        </w:rPr>
      </w:pPr>
    </w:p>
    <w:p w:rsidR="003C6499" w:rsidRPr="005B7D32" w:rsidRDefault="003C6499" w:rsidP="003C6499">
      <w:pPr>
        <w:spacing w:line="480" w:lineRule="exact"/>
        <w:jc w:val="left"/>
        <w:rPr>
          <w:rFonts w:ascii="仿宋" w:eastAsia="仿宋" w:hAnsi="仿宋" w:hint="eastAsia"/>
          <w:color w:val="000000" w:themeColor="text1"/>
          <w:sz w:val="28"/>
          <w:szCs w:val="28"/>
        </w:rPr>
      </w:pPr>
      <w:bookmarkStart w:id="0" w:name="_GoBack"/>
      <w:bookmarkEnd w:id="0"/>
    </w:p>
    <w:sectPr w:rsidR="003C6499" w:rsidRPr="005B7D32" w:rsidSect="006B1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F9" w:rsidRDefault="00EB22F9" w:rsidP="000E7DFB">
      <w:r>
        <w:separator/>
      </w:r>
    </w:p>
  </w:endnote>
  <w:endnote w:type="continuationSeparator" w:id="0">
    <w:p w:rsidR="00EB22F9" w:rsidRDefault="00EB22F9" w:rsidP="000E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F9" w:rsidRDefault="00EB22F9" w:rsidP="000E7DFB">
      <w:r>
        <w:separator/>
      </w:r>
    </w:p>
  </w:footnote>
  <w:footnote w:type="continuationSeparator" w:id="0">
    <w:p w:rsidR="00EB22F9" w:rsidRDefault="00EB22F9" w:rsidP="000E7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6E"/>
    <w:rsid w:val="00021B0E"/>
    <w:rsid w:val="00036EE3"/>
    <w:rsid w:val="00055D32"/>
    <w:rsid w:val="00066FF6"/>
    <w:rsid w:val="000834F2"/>
    <w:rsid w:val="000A7DEE"/>
    <w:rsid w:val="000C0CE8"/>
    <w:rsid w:val="000C4F09"/>
    <w:rsid w:val="000E788E"/>
    <w:rsid w:val="000E7DFB"/>
    <w:rsid w:val="000F16C5"/>
    <w:rsid w:val="000F2E1C"/>
    <w:rsid w:val="00150BC4"/>
    <w:rsid w:val="001770BE"/>
    <w:rsid w:val="001A0AAA"/>
    <w:rsid w:val="001C3CA7"/>
    <w:rsid w:val="001D2148"/>
    <w:rsid w:val="001D5026"/>
    <w:rsid w:val="0021001A"/>
    <w:rsid w:val="002152C1"/>
    <w:rsid w:val="002316B5"/>
    <w:rsid w:val="00252C08"/>
    <w:rsid w:val="002600D1"/>
    <w:rsid w:val="00275455"/>
    <w:rsid w:val="0028092B"/>
    <w:rsid w:val="00284A72"/>
    <w:rsid w:val="002942FD"/>
    <w:rsid w:val="002B2D3C"/>
    <w:rsid w:val="002E754D"/>
    <w:rsid w:val="002E7E19"/>
    <w:rsid w:val="0031653E"/>
    <w:rsid w:val="00353EA7"/>
    <w:rsid w:val="00383AF1"/>
    <w:rsid w:val="00385C34"/>
    <w:rsid w:val="003A42AE"/>
    <w:rsid w:val="003B4E9C"/>
    <w:rsid w:val="003C3C76"/>
    <w:rsid w:val="003C6499"/>
    <w:rsid w:val="003D0AFB"/>
    <w:rsid w:val="003D18EE"/>
    <w:rsid w:val="003E2F22"/>
    <w:rsid w:val="003F2805"/>
    <w:rsid w:val="0045133B"/>
    <w:rsid w:val="004554F4"/>
    <w:rsid w:val="004623CC"/>
    <w:rsid w:val="00467605"/>
    <w:rsid w:val="00470B0F"/>
    <w:rsid w:val="00491C7B"/>
    <w:rsid w:val="004A630C"/>
    <w:rsid w:val="004C52E2"/>
    <w:rsid w:val="004E0F62"/>
    <w:rsid w:val="004F7152"/>
    <w:rsid w:val="005467C9"/>
    <w:rsid w:val="005469F1"/>
    <w:rsid w:val="00565087"/>
    <w:rsid w:val="00572041"/>
    <w:rsid w:val="00584ADD"/>
    <w:rsid w:val="00597180"/>
    <w:rsid w:val="005A3074"/>
    <w:rsid w:val="005A5012"/>
    <w:rsid w:val="005A5EEF"/>
    <w:rsid w:val="005B0304"/>
    <w:rsid w:val="005B7D32"/>
    <w:rsid w:val="005F030F"/>
    <w:rsid w:val="0061278F"/>
    <w:rsid w:val="00617B39"/>
    <w:rsid w:val="00653A24"/>
    <w:rsid w:val="00653CAC"/>
    <w:rsid w:val="00676573"/>
    <w:rsid w:val="006970F6"/>
    <w:rsid w:val="006B19A6"/>
    <w:rsid w:val="006B5AB4"/>
    <w:rsid w:val="006B786D"/>
    <w:rsid w:val="006F44CC"/>
    <w:rsid w:val="00710B03"/>
    <w:rsid w:val="0073567A"/>
    <w:rsid w:val="007872EB"/>
    <w:rsid w:val="007C4049"/>
    <w:rsid w:val="007D6858"/>
    <w:rsid w:val="007F05D5"/>
    <w:rsid w:val="007F18AE"/>
    <w:rsid w:val="008024D9"/>
    <w:rsid w:val="008207DE"/>
    <w:rsid w:val="0086244B"/>
    <w:rsid w:val="00866AD0"/>
    <w:rsid w:val="00871F3B"/>
    <w:rsid w:val="00872FDE"/>
    <w:rsid w:val="008B167C"/>
    <w:rsid w:val="008B5A7F"/>
    <w:rsid w:val="008C3482"/>
    <w:rsid w:val="008F202D"/>
    <w:rsid w:val="008F64A4"/>
    <w:rsid w:val="00901336"/>
    <w:rsid w:val="00905A05"/>
    <w:rsid w:val="0090735F"/>
    <w:rsid w:val="00931057"/>
    <w:rsid w:val="00943DE8"/>
    <w:rsid w:val="009570D1"/>
    <w:rsid w:val="0097193E"/>
    <w:rsid w:val="00997AC8"/>
    <w:rsid w:val="009C614D"/>
    <w:rsid w:val="009D2772"/>
    <w:rsid w:val="00A12D38"/>
    <w:rsid w:val="00A167A1"/>
    <w:rsid w:val="00A17036"/>
    <w:rsid w:val="00A36055"/>
    <w:rsid w:val="00A76FD9"/>
    <w:rsid w:val="00AA2E18"/>
    <w:rsid w:val="00AA73FB"/>
    <w:rsid w:val="00AE5271"/>
    <w:rsid w:val="00AF6832"/>
    <w:rsid w:val="00B21BED"/>
    <w:rsid w:val="00B2536F"/>
    <w:rsid w:val="00B427F7"/>
    <w:rsid w:val="00B5027D"/>
    <w:rsid w:val="00B538A6"/>
    <w:rsid w:val="00B55484"/>
    <w:rsid w:val="00B57CC3"/>
    <w:rsid w:val="00B70417"/>
    <w:rsid w:val="00B71363"/>
    <w:rsid w:val="00B73D84"/>
    <w:rsid w:val="00B73FCB"/>
    <w:rsid w:val="00B944EB"/>
    <w:rsid w:val="00BC60D1"/>
    <w:rsid w:val="00BC71E3"/>
    <w:rsid w:val="00BC7E27"/>
    <w:rsid w:val="00BD66E3"/>
    <w:rsid w:val="00BF2227"/>
    <w:rsid w:val="00C37E25"/>
    <w:rsid w:val="00C40B42"/>
    <w:rsid w:val="00C46FC0"/>
    <w:rsid w:val="00C86134"/>
    <w:rsid w:val="00CA7608"/>
    <w:rsid w:val="00CC25E6"/>
    <w:rsid w:val="00CC520D"/>
    <w:rsid w:val="00CD1221"/>
    <w:rsid w:val="00CF1E58"/>
    <w:rsid w:val="00CF5E83"/>
    <w:rsid w:val="00D30D41"/>
    <w:rsid w:val="00D346EF"/>
    <w:rsid w:val="00D40EB1"/>
    <w:rsid w:val="00D51529"/>
    <w:rsid w:val="00D558DE"/>
    <w:rsid w:val="00D72D44"/>
    <w:rsid w:val="00D867C0"/>
    <w:rsid w:val="00D90EE4"/>
    <w:rsid w:val="00DB1FE8"/>
    <w:rsid w:val="00DB51CB"/>
    <w:rsid w:val="00DF099D"/>
    <w:rsid w:val="00E22440"/>
    <w:rsid w:val="00E253FE"/>
    <w:rsid w:val="00E334FF"/>
    <w:rsid w:val="00E60A3F"/>
    <w:rsid w:val="00E90395"/>
    <w:rsid w:val="00EA5281"/>
    <w:rsid w:val="00EB22F9"/>
    <w:rsid w:val="00EB7CBD"/>
    <w:rsid w:val="00F07E94"/>
    <w:rsid w:val="00F3133C"/>
    <w:rsid w:val="00F4598F"/>
    <w:rsid w:val="00F57FB5"/>
    <w:rsid w:val="00F7576E"/>
    <w:rsid w:val="00FC12E5"/>
    <w:rsid w:val="00FE042E"/>
    <w:rsid w:val="00FE0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20597F-FCBA-4585-B3F6-68D70BE0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7D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D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A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AF1"/>
    <w:rPr>
      <w:sz w:val="18"/>
      <w:szCs w:val="18"/>
    </w:rPr>
  </w:style>
  <w:style w:type="character" w:styleId="a6">
    <w:name w:val="Hyperlink"/>
    <w:basedOn w:val="a0"/>
    <w:uiPriority w:val="99"/>
    <w:unhideWhenUsed/>
    <w:rsid w:val="005469F1"/>
    <w:rPr>
      <w:color w:val="0563C1" w:themeColor="hyperlink"/>
      <w:u w:val="single"/>
    </w:rPr>
  </w:style>
  <w:style w:type="paragraph" w:styleId="a7">
    <w:name w:val="Date"/>
    <w:basedOn w:val="a"/>
    <w:next w:val="a"/>
    <w:link w:val="Char2"/>
    <w:uiPriority w:val="99"/>
    <w:semiHidden/>
    <w:unhideWhenUsed/>
    <w:rsid w:val="003C6499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3C6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 xiaobin</cp:lastModifiedBy>
  <cp:revision>27</cp:revision>
  <cp:lastPrinted>2015-06-25T07:07:00Z</cp:lastPrinted>
  <dcterms:created xsi:type="dcterms:W3CDTF">2017-06-28T00:39:00Z</dcterms:created>
  <dcterms:modified xsi:type="dcterms:W3CDTF">2020-07-02T08:00:00Z</dcterms:modified>
</cp:coreProperties>
</file>