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36"/>
          <w:szCs w:val="38"/>
          <w:lang w:val="en-US" w:eastAsia="zh-CN"/>
        </w:rPr>
      </w:pPr>
      <w:r>
        <w:rPr>
          <w:rFonts w:hint="eastAsia" w:ascii="方正小标宋简体" w:eastAsia="方正小标宋简体"/>
          <w:sz w:val="36"/>
          <w:szCs w:val="38"/>
          <w:lang w:val="en-US" w:eastAsia="zh-CN"/>
        </w:rPr>
        <w:t>关于在上海电子信息职业技术学院开展“青春心向党 奋进新时代”党的二十大精神主题宣讲展示活动暨主题班会比赛的通知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各二级学院：</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_GB2312" w:eastAsia="仿宋_GB2312"/>
          <w:sz w:val="30"/>
          <w:szCs w:val="30"/>
          <w:lang w:val="en-US" w:eastAsia="zh-CN"/>
        </w:rPr>
      </w:pPr>
      <w:r>
        <w:rPr>
          <w:rFonts w:hint="eastAsia" w:ascii="仿宋_GB2312" w:eastAsia="仿宋_GB2312"/>
          <w:sz w:val="30"/>
          <w:szCs w:val="30"/>
        </w:rPr>
        <w:t>为迅速兴起学习宣传贯彻党的二十大精神热潮，全力推动党的二十大精神在</w:t>
      </w:r>
      <w:r>
        <w:rPr>
          <w:rFonts w:hint="eastAsia" w:ascii="仿宋_GB2312" w:eastAsia="仿宋_GB2312"/>
          <w:sz w:val="30"/>
          <w:szCs w:val="30"/>
          <w:lang w:eastAsia="zh-CN"/>
        </w:rPr>
        <w:t>我</w:t>
      </w:r>
      <w:r>
        <w:rPr>
          <w:rFonts w:hint="eastAsia" w:ascii="仿宋_GB2312" w:eastAsia="仿宋_GB2312"/>
          <w:sz w:val="30"/>
          <w:szCs w:val="30"/>
          <w:lang w:val="en-US" w:eastAsia="zh-CN"/>
        </w:rPr>
        <w:t>校</w:t>
      </w:r>
      <w:r>
        <w:rPr>
          <w:rFonts w:hint="eastAsia" w:ascii="仿宋_GB2312" w:eastAsia="仿宋_GB2312"/>
          <w:sz w:val="30"/>
          <w:szCs w:val="30"/>
        </w:rPr>
        <w:t>落地落实，</w:t>
      </w:r>
      <w:r>
        <w:rPr>
          <w:rFonts w:hint="eastAsia" w:ascii="仿宋_GB2312" w:eastAsia="仿宋_GB2312"/>
          <w:sz w:val="30"/>
          <w:szCs w:val="30"/>
          <w:lang w:val="en-US" w:eastAsia="zh-CN"/>
        </w:rPr>
        <w:t>引导青年师生深入领会党和国家事业取得的历史性成就、发生的历史性变革，</w:t>
      </w:r>
      <w:r>
        <w:rPr>
          <w:rFonts w:hint="eastAsia" w:ascii="Times New Roman" w:hAnsi="Times New Roman" w:eastAsia="仿宋_GB2312" w:cs="Times New Roman"/>
          <w:color w:val="auto"/>
          <w:kern w:val="2"/>
          <w:sz w:val="32"/>
          <w:szCs w:val="32"/>
        </w:rPr>
        <w:t>自觉</w:t>
      </w:r>
      <w:r>
        <w:rPr>
          <w:rFonts w:hint="eastAsia" w:ascii="Times New Roman" w:hAnsi="Times New Roman" w:eastAsia="仿宋_GB2312" w:cs="Times New Roman"/>
          <w:color w:val="auto"/>
          <w:kern w:val="2"/>
          <w:sz w:val="32"/>
          <w:szCs w:val="32"/>
          <w:lang w:val="en-US" w:eastAsia="zh-CN"/>
        </w:rPr>
        <w:t>听党话、跟党走，</w:t>
      </w:r>
      <w:r>
        <w:rPr>
          <w:rFonts w:hint="eastAsia" w:ascii="Times New Roman" w:hAnsi="Times New Roman" w:eastAsia="仿宋_GB2312" w:cs="Times New Roman"/>
          <w:color w:val="auto"/>
          <w:kern w:val="2"/>
          <w:sz w:val="32"/>
          <w:szCs w:val="32"/>
        </w:rPr>
        <w:t>将个人奋斗融入国家社会发展历史征程</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lang w:val="en-US" w:eastAsia="zh-CN"/>
        </w:rPr>
        <w:t>同时进一步</w:t>
      </w:r>
      <w:r>
        <w:rPr>
          <w:rFonts w:hint="eastAsia" w:ascii="仿宋_GB2312" w:eastAsia="仿宋_GB2312"/>
          <w:sz w:val="30"/>
          <w:szCs w:val="30"/>
          <w:lang w:val="en-US" w:eastAsia="zh-CN"/>
        </w:rPr>
        <w:t>提升辅导员的理论水平、专业素养和宣讲能力，经研究，决定在全校范围内开展“青春心向党 奋进新时代”党的二十大精神主题宣讲展示活动暨主题班会比赛。现将有关事项通知如下：</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一、活动内容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中国共产党第二十次全国代表大会是在全党全国各族人民迈上全面建设社会主义现代化国家新征程、向第二个百年奋斗目</w:t>
      </w:r>
      <w:bookmarkStart w:id="0" w:name="_GoBack"/>
      <w:r>
        <w:rPr>
          <w:rFonts w:hint="eastAsia" w:ascii="仿宋_GB2312" w:eastAsia="仿宋_GB2312"/>
          <w:sz w:val="30"/>
          <w:szCs w:val="30"/>
          <w:lang w:val="en-US" w:eastAsia="zh-CN"/>
        </w:rPr>
        <w:t>标进军的关键时刻召开的一次十分重要的大会。活动通过宣讲党</w:t>
      </w:r>
      <w:bookmarkEnd w:id="0"/>
      <w:r>
        <w:rPr>
          <w:rFonts w:hint="eastAsia" w:ascii="仿宋_GB2312" w:eastAsia="仿宋_GB2312"/>
          <w:sz w:val="30"/>
          <w:szCs w:val="30"/>
          <w:lang w:val="en-US" w:eastAsia="zh-CN"/>
        </w:rPr>
        <w:t>的二十大精神，讲好中国共产党为什么能、马克思主义为什么行、中国特色社会主义为什么好，用党的科学理论武装青年，用党的初心使命感召青年，引导青年师生坚定不移听党话、跟党走，自觉将个人奋斗与民族复兴结合起来。</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二、参与对象及范围</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原则上应为学校专职辅导员，且近3年连续从事专职辅导员工作。以二级学院为单位进行推荐，每个学院推荐人数为1人。（通信学院可放宽至2人）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三、活动时间</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2022年11月</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四、活动安排</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1.各二级学院择优推荐参加宣讲活动暨主题班会比赛人选，于11月10日16:00前将报名表电子版提交至学工部欧阳雪怡。</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2.本次宣讲活动暨主题班会比赛采用线上集中评选的方式进行，学工部将邀请专家评审。经专家评审后，选出2名成绩优异选手，组织统一线下视频录制，并将视频推荐至上海市职业教育德育工作联盟（筹）。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3.本次宣讲活动要充分结合“开展学习贯彻党的二十大精神月度主题教育”工作，以主题班会的形式开展月度主题教育，作为宣讲展示活动暨主题班会比赛的筛选环节。</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eastAsia="仿宋_GB2312"/>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eastAsia="仿宋_GB2312"/>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eastAsia="仿宋_GB2312"/>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学工部</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 w:hAnsi="仿宋" w:eastAsia="仿宋" w:cs="仿宋"/>
          <w:b w:val="0"/>
          <w:bCs w:val="0"/>
          <w:sz w:val="32"/>
          <w:szCs w:val="40"/>
          <w:lang w:val="en-US" w:eastAsia="zh-CN"/>
        </w:rPr>
      </w:pPr>
      <w:r>
        <w:rPr>
          <w:rFonts w:hint="eastAsia" w:ascii="仿宋" w:hAnsi="仿宋" w:eastAsia="仿宋" w:cs="仿宋"/>
          <w:b w:val="0"/>
          <w:bCs w:val="0"/>
          <w:sz w:val="32"/>
          <w:szCs w:val="40"/>
          <w:lang w:val="en-US" w:eastAsia="zh-CN"/>
        </w:rPr>
        <w:t xml:space="preserve">    2022年11月9日</w:t>
      </w:r>
      <w:r>
        <w:rPr>
          <w:rFonts w:hint="eastAsia" w:ascii="仿宋" w:hAnsi="仿宋" w:eastAsia="仿宋" w:cs="仿宋"/>
          <w:b w:val="0"/>
          <w:bCs w:val="0"/>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40"/>
          <w:lang w:val="en-US" w:eastAsia="zh-CN"/>
        </w:rPr>
        <w:sectPr>
          <w:pgSz w:w="11906" w:h="16838"/>
          <w:pgMar w:top="1440" w:right="1800" w:bottom="1440" w:left="1800" w:header="851" w:footer="992" w:gutter="0"/>
          <w:cols w:space="425" w:num="1"/>
          <w:docGrid w:type="lines" w:linePitch="312" w:charSpace="0"/>
        </w:sectPr>
      </w:pPr>
    </w:p>
    <w:p>
      <w:pPr>
        <w:spacing w:before="104"/>
        <w:ind w:firstLine="360"/>
        <w:rPr>
          <w:rFonts w:hint="eastAsia" w:ascii="宋体" w:hAnsi="宋体" w:eastAsia="黑体" w:cs="宋体"/>
          <w:spacing w:val="-11"/>
          <w:sz w:val="32"/>
          <w:szCs w:val="32"/>
          <w:lang w:val="en-US" w:eastAsia="zh-CN" w:bidi="ar"/>
        </w:rPr>
      </w:pPr>
      <w:r>
        <w:rPr>
          <w:rFonts w:hint="eastAsia" w:ascii="黑体" w:hAnsi="宋体" w:eastAsia="黑体" w:cs="黑体"/>
          <w:spacing w:val="-11"/>
          <w:sz w:val="32"/>
          <w:szCs w:val="32"/>
          <w:lang w:bidi="ar"/>
        </w:rPr>
        <w:t>附件</w:t>
      </w:r>
      <w:r>
        <w:rPr>
          <w:rFonts w:hint="eastAsia" w:ascii="宋体" w:hAnsi="宋体" w:eastAsia="黑体" w:cs="宋体"/>
          <w:spacing w:val="-11"/>
          <w:sz w:val="32"/>
          <w:szCs w:val="32"/>
          <w:lang w:val="en-US" w:eastAsia="zh-CN" w:bidi="ar"/>
        </w:rPr>
        <w:t>1</w:t>
      </w:r>
    </w:p>
    <w:p>
      <w:pPr>
        <w:autoSpaceDE w:val="0"/>
        <w:spacing w:line="600" w:lineRule="exact"/>
        <w:jc w:val="center"/>
        <w:rPr>
          <w:rFonts w:hint="eastAsia" w:ascii="方正小标宋简体" w:eastAsia="方正小标宋简体"/>
          <w:sz w:val="38"/>
          <w:szCs w:val="38"/>
        </w:rPr>
      </w:pPr>
      <w:r>
        <w:rPr>
          <w:rFonts w:hint="eastAsia" w:ascii="方正小标宋简体" w:eastAsia="方正小标宋简体"/>
          <w:sz w:val="38"/>
          <w:szCs w:val="38"/>
          <w:lang w:eastAsia="zh-CN"/>
        </w:rPr>
        <w:t>“</w:t>
      </w:r>
      <w:r>
        <w:rPr>
          <w:rFonts w:hint="eastAsia" w:ascii="方正小标宋简体" w:eastAsia="方正小标宋简体"/>
          <w:sz w:val="36"/>
          <w:szCs w:val="38"/>
          <w:lang w:val="en-US" w:eastAsia="zh-CN"/>
        </w:rPr>
        <w:t>青春心向党 奋进新时代</w:t>
      </w:r>
      <w:r>
        <w:rPr>
          <w:rFonts w:hint="eastAsia" w:ascii="方正小标宋简体" w:eastAsia="方正小标宋简体"/>
          <w:sz w:val="38"/>
          <w:szCs w:val="38"/>
        </w:rPr>
        <w:t>”主题宣讲暨主题班会比赛推荐汇总表</w:t>
      </w:r>
    </w:p>
    <w:p>
      <w:pPr>
        <w:spacing w:before="91"/>
        <w:ind w:firstLine="990" w:firstLineChars="390"/>
        <w:rPr>
          <w:rFonts w:ascii="仿宋" w:hAnsi="仿宋" w:eastAsia="仿宋" w:cs="仿宋"/>
          <w:spacing w:val="-13"/>
          <w:sz w:val="28"/>
          <w:szCs w:val="28"/>
        </w:rPr>
      </w:pPr>
      <w:r>
        <w:rPr>
          <w:rFonts w:hint="eastAsia" w:ascii="仿宋" w:hAnsi="仿宋" w:eastAsia="仿宋" w:cs="仿宋"/>
          <w:spacing w:val="-13"/>
          <w:sz w:val="28"/>
          <w:szCs w:val="28"/>
          <w:lang w:val="en-US" w:eastAsia="zh-CN" w:bidi="ar"/>
        </w:rPr>
        <w:t>学院</w:t>
      </w:r>
      <w:r>
        <w:rPr>
          <w:rFonts w:hint="eastAsia" w:ascii="仿宋" w:hAnsi="仿宋" w:eastAsia="仿宋" w:cs="仿宋"/>
          <w:spacing w:val="-13"/>
          <w:sz w:val="28"/>
          <w:szCs w:val="28"/>
          <w:lang w:bidi="ar"/>
        </w:rPr>
        <w:t xml:space="preserve">（盖章）：                     </w:t>
      </w:r>
      <w:r>
        <w:rPr>
          <w:rFonts w:hint="eastAsia" w:ascii="仿宋" w:hAnsi="仿宋" w:eastAsia="仿宋" w:cs="仿宋"/>
          <w:spacing w:val="-13"/>
          <w:sz w:val="28"/>
          <w:szCs w:val="28"/>
          <w:lang w:val="en-US" w:eastAsia="zh-CN" w:bidi="ar"/>
        </w:rPr>
        <w:t xml:space="preserve">         </w:t>
      </w:r>
      <w:r>
        <w:rPr>
          <w:rFonts w:hint="eastAsia" w:ascii="仿宋" w:hAnsi="仿宋" w:eastAsia="仿宋" w:cs="仿宋"/>
          <w:spacing w:val="-13"/>
          <w:sz w:val="28"/>
          <w:szCs w:val="28"/>
          <w:lang w:bidi="ar"/>
        </w:rPr>
        <w:t xml:space="preserve"> 填表人：                        </w:t>
      </w:r>
      <w:r>
        <w:rPr>
          <w:rFonts w:hint="eastAsia" w:ascii="仿宋" w:hAnsi="仿宋" w:eastAsia="仿宋" w:cs="仿宋"/>
          <w:spacing w:val="-13"/>
          <w:sz w:val="28"/>
          <w:szCs w:val="28"/>
          <w:lang w:val="en-US" w:eastAsia="zh-CN" w:bidi="ar"/>
        </w:rPr>
        <w:t xml:space="preserve">      </w:t>
      </w:r>
      <w:r>
        <w:rPr>
          <w:rFonts w:hint="eastAsia" w:ascii="仿宋" w:hAnsi="仿宋" w:eastAsia="仿宋" w:cs="仿宋"/>
          <w:spacing w:val="-13"/>
          <w:sz w:val="28"/>
          <w:szCs w:val="28"/>
          <w:lang w:bidi="ar"/>
        </w:rPr>
        <w:t>联系电话：</w:t>
      </w:r>
    </w:p>
    <w:tbl>
      <w:tblPr>
        <w:tblStyle w:val="2"/>
        <w:tblpPr w:leftFromText="180" w:rightFromText="180" w:vertAnchor="text" w:horzAnchor="page" w:tblpX="1950" w:tblpY="12"/>
        <w:tblOverlap w:val="never"/>
        <w:tblW w:w="1317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1"/>
        <w:gridCol w:w="1160"/>
        <w:gridCol w:w="1048"/>
        <w:gridCol w:w="1012"/>
        <w:gridCol w:w="1417"/>
        <w:gridCol w:w="1977"/>
        <w:gridCol w:w="2918"/>
        <w:gridCol w:w="2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981" w:type="dxa"/>
            <w:tcBorders>
              <w:top w:val="single" w:color="000000" w:sz="4" w:space="0"/>
              <w:left w:val="single" w:color="000000" w:sz="4" w:space="0"/>
              <w:bottom w:val="single" w:color="000000" w:sz="4" w:space="0"/>
              <w:right w:val="single" w:color="000000" w:sz="4" w:space="0"/>
            </w:tcBorders>
            <w:vAlign w:val="center"/>
          </w:tcPr>
          <w:p>
            <w:pPr>
              <w:spacing w:before="176" w:line="500" w:lineRule="exact"/>
              <w:ind w:left="442" w:right="152" w:hanging="278"/>
              <w:jc w:val="center"/>
              <w:rPr>
                <w:rFonts w:ascii="楷体" w:hAnsi="楷体" w:eastAsia="楷体" w:cs="楷体"/>
                <w:spacing w:val="-2"/>
                <w:sz w:val="28"/>
                <w:szCs w:val="28"/>
              </w:rPr>
            </w:pPr>
            <w:r>
              <w:rPr>
                <w:rFonts w:hint="eastAsia" w:ascii="楷体" w:hAnsi="楷体" w:eastAsia="楷体" w:cs="楷体"/>
                <w:spacing w:val="-2"/>
                <w:sz w:val="28"/>
                <w:szCs w:val="28"/>
                <w:lang w:bidi="ar"/>
              </w:rPr>
              <w:t>序号</w:t>
            </w:r>
          </w:p>
        </w:tc>
        <w:tc>
          <w:tcPr>
            <w:tcW w:w="1160" w:type="dxa"/>
            <w:tcBorders>
              <w:top w:val="single" w:color="000000" w:sz="4" w:space="0"/>
              <w:left w:val="nil"/>
              <w:bottom w:val="single" w:color="000000" w:sz="4" w:space="0"/>
              <w:right w:val="single" w:color="000000" w:sz="4" w:space="0"/>
            </w:tcBorders>
            <w:vAlign w:val="center"/>
          </w:tcPr>
          <w:p>
            <w:pPr>
              <w:spacing w:line="500" w:lineRule="exact"/>
              <w:jc w:val="center"/>
              <w:rPr>
                <w:rFonts w:hint="eastAsia" w:ascii="楷体" w:hAnsi="楷体" w:eastAsia="楷体" w:cs="楷体"/>
                <w:spacing w:val="-4"/>
                <w:sz w:val="28"/>
                <w:szCs w:val="28"/>
                <w:lang w:eastAsia="zh-CN"/>
              </w:rPr>
            </w:pPr>
            <w:r>
              <w:rPr>
                <w:rFonts w:hint="eastAsia" w:ascii="楷体" w:hAnsi="楷体" w:eastAsia="楷体" w:cs="楷体"/>
                <w:spacing w:val="-4"/>
                <w:sz w:val="28"/>
                <w:szCs w:val="28"/>
                <w:lang w:eastAsia="zh-CN" w:bidi="ar"/>
              </w:rPr>
              <w:t>宣讲人</w:t>
            </w:r>
          </w:p>
          <w:p>
            <w:pPr>
              <w:spacing w:line="500" w:lineRule="exact"/>
              <w:jc w:val="center"/>
              <w:rPr>
                <w:rFonts w:ascii="楷体" w:hAnsi="楷体" w:eastAsia="楷体" w:cs="楷体"/>
                <w:spacing w:val="-2"/>
                <w:sz w:val="28"/>
                <w:szCs w:val="28"/>
              </w:rPr>
            </w:pPr>
            <w:r>
              <w:rPr>
                <w:rFonts w:hint="eastAsia" w:ascii="楷体" w:hAnsi="楷体" w:eastAsia="楷体" w:cs="楷体"/>
                <w:spacing w:val="-4"/>
                <w:sz w:val="28"/>
                <w:szCs w:val="28"/>
                <w:lang w:bidi="ar"/>
              </w:rPr>
              <w:t>姓名</w:t>
            </w:r>
          </w:p>
        </w:tc>
        <w:tc>
          <w:tcPr>
            <w:tcW w:w="1048" w:type="dxa"/>
            <w:tcBorders>
              <w:top w:val="single" w:color="000000" w:sz="4" w:space="0"/>
              <w:left w:val="nil"/>
              <w:bottom w:val="single" w:color="000000" w:sz="4" w:space="0"/>
              <w:right w:val="single" w:color="000000" w:sz="4" w:space="0"/>
            </w:tcBorders>
            <w:vAlign w:val="center"/>
          </w:tcPr>
          <w:p>
            <w:pPr>
              <w:spacing w:line="500" w:lineRule="exact"/>
              <w:jc w:val="center"/>
              <w:rPr>
                <w:rFonts w:ascii="楷体" w:hAnsi="楷体" w:eastAsia="楷体" w:cs="楷体"/>
                <w:spacing w:val="-4"/>
                <w:sz w:val="28"/>
                <w:szCs w:val="28"/>
              </w:rPr>
            </w:pPr>
            <w:r>
              <w:rPr>
                <w:rFonts w:hint="eastAsia" w:ascii="楷体" w:hAnsi="楷体" w:eastAsia="楷体" w:cs="楷体"/>
                <w:spacing w:val="-4"/>
                <w:sz w:val="28"/>
                <w:szCs w:val="28"/>
                <w:lang w:bidi="ar"/>
              </w:rPr>
              <w:t>性别</w:t>
            </w:r>
          </w:p>
        </w:tc>
        <w:tc>
          <w:tcPr>
            <w:tcW w:w="1012" w:type="dxa"/>
            <w:tcBorders>
              <w:top w:val="single" w:color="000000" w:sz="4" w:space="0"/>
              <w:left w:val="nil"/>
              <w:bottom w:val="single" w:color="000000" w:sz="4" w:space="0"/>
              <w:right w:val="single" w:color="000000" w:sz="4" w:space="0"/>
            </w:tcBorders>
            <w:vAlign w:val="center"/>
          </w:tcPr>
          <w:p>
            <w:pPr>
              <w:spacing w:line="500" w:lineRule="exact"/>
              <w:jc w:val="center"/>
              <w:rPr>
                <w:rFonts w:ascii="楷体" w:hAnsi="楷体" w:eastAsia="楷体" w:cs="楷体"/>
                <w:spacing w:val="-4"/>
                <w:sz w:val="28"/>
                <w:szCs w:val="28"/>
              </w:rPr>
            </w:pPr>
            <w:r>
              <w:rPr>
                <w:rFonts w:hint="eastAsia" w:ascii="楷体" w:hAnsi="楷体" w:eastAsia="楷体" w:cs="楷体"/>
                <w:spacing w:val="-4"/>
                <w:sz w:val="28"/>
                <w:szCs w:val="28"/>
                <w:lang w:bidi="ar"/>
              </w:rPr>
              <w:t>民族</w:t>
            </w:r>
          </w:p>
        </w:tc>
        <w:tc>
          <w:tcPr>
            <w:tcW w:w="1417" w:type="dxa"/>
            <w:tcBorders>
              <w:top w:val="single" w:color="000000" w:sz="4" w:space="0"/>
              <w:left w:val="nil"/>
              <w:bottom w:val="single" w:color="000000" w:sz="4" w:space="0"/>
              <w:right w:val="single" w:color="000000" w:sz="4" w:space="0"/>
            </w:tcBorders>
            <w:vAlign w:val="center"/>
          </w:tcPr>
          <w:p>
            <w:pPr>
              <w:spacing w:line="500" w:lineRule="exact"/>
              <w:jc w:val="center"/>
              <w:rPr>
                <w:rFonts w:ascii="楷体" w:hAnsi="楷体" w:eastAsia="楷体" w:cs="楷体"/>
                <w:spacing w:val="-4"/>
                <w:sz w:val="28"/>
                <w:szCs w:val="28"/>
              </w:rPr>
            </w:pPr>
            <w:r>
              <w:rPr>
                <w:rFonts w:hint="eastAsia" w:ascii="楷体" w:hAnsi="楷体" w:eastAsia="楷体" w:cs="楷体"/>
                <w:spacing w:val="-4"/>
                <w:sz w:val="28"/>
                <w:szCs w:val="28"/>
                <w:lang w:bidi="ar"/>
              </w:rPr>
              <w:t>出生</w:t>
            </w:r>
          </w:p>
          <w:p>
            <w:pPr>
              <w:spacing w:line="500" w:lineRule="exact"/>
              <w:jc w:val="center"/>
              <w:rPr>
                <w:rFonts w:ascii="楷体" w:hAnsi="楷体" w:eastAsia="楷体" w:cs="楷体"/>
                <w:spacing w:val="-4"/>
                <w:sz w:val="28"/>
                <w:szCs w:val="28"/>
              </w:rPr>
            </w:pPr>
            <w:r>
              <w:rPr>
                <w:rFonts w:hint="eastAsia" w:ascii="楷体" w:hAnsi="楷体" w:eastAsia="楷体" w:cs="楷体"/>
                <w:spacing w:val="-4"/>
                <w:sz w:val="28"/>
                <w:szCs w:val="28"/>
                <w:lang w:bidi="ar"/>
              </w:rPr>
              <w:t>年月</w:t>
            </w:r>
          </w:p>
        </w:tc>
        <w:tc>
          <w:tcPr>
            <w:tcW w:w="1977" w:type="dxa"/>
            <w:tcBorders>
              <w:top w:val="single" w:color="000000" w:sz="4" w:space="0"/>
              <w:left w:val="nil"/>
              <w:bottom w:val="single" w:color="000000" w:sz="4" w:space="0"/>
              <w:right w:val="single" w:color="000000" w:sz="4" w:space="0"/>
            </w:tcBorders>
            <w:vAlign w:val="center"/>
          </w:tcPr>
          <w:p>
            <w:pPr>
              <w:spacing w:line="500" w:lineRule="exact"/>
              <w:jc w:val="center"/>
              <w:rPr>
                <w:rFonts w:hint="eastAsia" w:ascii="楷体" w:hAnsi="楷体" w:eastAsia="楷体" w:cs="楷体"/>
                <w:spacing w:val="-4"/>
                <w:sz w:val="28"/>
                <w:szCs w:val="28"/>
                <w:lang w:val="en-US" w:eastAsia="zh-CN" w:bidi="ar"/>
              </w:rPr>
            </w:pPr>
            <w:r>
              <w:rPr>
                <w:rFonts w:hint="eastAsia" w:ascii="楷体" w:hAnsi="楷体" w:eastAsia="楷体" w:cs="楷体"/>
                <w:spacing w:val="-4"/>
                <w:sz w:val="28"/>
                <w:szCs w:val="28"/>
                <w:lang w:val="en-US" w:eastAsia="zh-CN" w:bidi="ar"/>
              </w:rPr>
              <w:t>参加辅导员</w:t>
            </w:r>
          </w:p>
          <w:p>
            <w:pPr>
              <w:spacing w:line="500" w:lineRule="exact"/>
              <w:jc w:val="center"/>
              <w:rPr>
                <w:rFonts w:hint="default" w:ascii="楷体" w:hAnsi="楷体" w:eastAsia="楷体" w:cs="楷体"/>
                <w:spacing w:val="-4"/>
                <w:sz w:val="28"/>
                <w:szCs w:val="28"/>
                <w:lang w:val="en-US" w:eastAsia="zh-CN" w:bidi="ar"/>
              </w:rPr>
            </w:pPr>
            <w:r>
              <w:rPr>
                <w:rFonts w:hint="eastAsia" w:ascii="楷体" w:hAnsi="楷体" w:eastAsia="楷体" w:cs="楷体"/>
                <w:spacing w:val="-4"/>
                <w:sz w:val="28"/>
                <w:szCs w:val="28"/>
                <w:lang w:val="en-US" w:eastAsia="zh-CN" w:bidi="ar"/>
              </w:rPr>
              <w:t>工作时间</w:t>
            </w:r>
          </w:p>
        </w:tc>
        <w:tc>
          <w:tcPr>
            <w:tcW w:w="2918" w:type="dxa"/>
            <w:tcBorders>
              <w:top w:val="single" w:color="000000" w:sz="4" w:space="0"/>
              <w:left w:val="nil"/>
              <w:bottom w:val="single" w:color="000000" w:sz="4" w:space="0"/>
              <w:right w:val="single" w:color="000000" w:sz="4" w:space="0"/>
            </w:tcBorders>
            <w:vAlign w:val="center"/>
          </w:tcPr>
          <w:p>
            <w:pPr>
              <w:spacing w:line="500" w:lineRule="exact"/>
              <w:jc w:val="center"/>
              <w:rPr>
                <w:rFonts w:hint="eastAsia" w:ascii="楷体" w:hAnsi="楷体" w:eastAsia="楷体" w:cs="楷体"/>
                <w:spacing w:val="-4"/>
                <w:sz w:val="28"/>
                <w:szCs w:val="28"/>
                <w:lang w:eastAsia="zh-CN" w:bidi="ar"/>
              </w:rPr>
            </w:pPr>
            <w:r>
              <w:rPr>
                <w:rFonts w:hint="eastAsia" w:ascii="楷体" w:hAnsi="楷体" w:eastAsia="楷体" w:cs="楷体"/>
                <w:spacing w:val="-4"/>
                <w:sz w:val="28"/>
                <w:szCs w:val="28"/>
                <w:lang w:eastAsia="zh-CN" w:bidi="ar"/>
              </w:rPr>
              <w:t>学历/学位</w:t>
            </w:r>
          </w:p>
        </w:tc>
        <w:tc>
          <w:tcPr>
            <w:tcW w:w="2659" w:type="dxa"/>
            <w:tcBorders>
              <w:top w:val="single" w:color="000000" w:sz="4" w:space="0"/>
              <w:left w:val="nil"/>
              <w:bottom w:val="single" w:color="000000" w:sz="4" w:space="0"/>
              <w:right w:val="single" w:color="000000" w:sz="4" w:space="0"/>
            </w:tcBorders>
            <w:vAlign w:val="center"/>
          </w:tcPr>
          <w:p>
            <w:pPr>
              <w:spacing w:line="500" w:lineRule="exact"/>
              <w:jc w:val="center"/>
              <w:rPr>
                <w:rFonts w:hint="eastAsia" w:ascii="楷体" w:hAnsi="楷体" w:eastAsia="楷体" w:cs="楷体"/>
                <w:spacing w:val="-4"/>
                <w:kern w:val="2"/>
                <w:sz w:val="28"/>
                <w:szCs w:val="28"/>
                <w:lang w:val="en-US" w:eastAsia="zh-CN" w:bidi="ar"/>
              </w:rPr>
            </w:pPr>
            <w:r>
              <w:rPr>
                <w:rFonts w:hint="eastAsia" w:ascii="楷体" w:hAnsi="楷体" w:eastAsia="楷体" w:cs="楷体"/>
                <w:spacing w:val="-4"/>
                <w:sz w:val="28"/>
                <w:szCs w:val="28"/>
                <w:lang w:eastAsia="zh-CN" w:bidi="ar"/>
              </w:rPr>
              <w:t>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981" w:type="dxa"/>
            <w:tcBorders>
              <w:top w:val="single" w:color="000000" w:sz="4" w:space="0"/>
              <w:left w:val="single" w:color="000000" w:sz="4" w:space="0"/>
              <w:bottom w:val="single" w:color="000000" w:sz="4" w:space="0"/>
              <w:right w:val="single" w:color="000000" w:sz="4" w:space="0"/>
            </w:tcBorders>
            <w:vAlign w:val="top"/>
          </w:tcPr>
          <w:p>
            <w:pPr>
              <w:rPr>
                <w:rFonts w:ascii="Times New Roman" w:hAnsi="Times New Roman"/>
                <w:szCs w:val="21"/>
              </w:rPr>
            </w:pPr>
          </w:p>
        </w:tc>
        <w:tc>
          <w:tcPr>
            <w:tcW w:w="1160"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1048"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1012"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1417"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1977"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2918"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2659" w:type="dxa"/>
            <w:tcBorders>
              <w:top w:val="single" w:color="000000" w:sz="4" w:space="0"/>
              <w:left w:val="nil"/>
              <w:bottom w:val="single" w:color="000000" w:sz="4" w:space="0"/>
              <w:right w:val="single" w:color="000000" w:sz="4" w:space="0"/>
            </w:tcBorders>
            <w:vAlign w:val="top"/>
          </w:tcPr>
          <w:p>
            <w:pPr>
              <w:rPr>
                <w:rFonts w:ascii="Times New Roman" w:hAnsi="Times New Roman" w:eastAsiaTheme="minorEastAsia" w:cstheme="minorBidi"/>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981" w:type="dxa"/>
            <w:tcBorders>
              <w:top w:val="single" w:color="000000" w:sz="4" w:space="0"/>
              <w:left w:val="single" w:color="000000" w:sz="4" w:space="0"/>
              <w:bottom w:val="single" w:color="000000" w:sz="4" w:space="0"/>
              <w:right w:val="single" w:color="000000" w:sz="4" w:space="0"/>
            </w:tcBorders>
            <w:vAlign w:val="top"/>
          </w:tcPr>
          <w:p>
            <w:pPr>
              <w:rPr>
                <w:rFonts w:ascii="Times New Roman" w:hAnsi="Times New Roman"/>
                <w:szCs w:val="21"/>
              </w:rPr>
            </w:pPr>
          </w:p>
        </w:tc>
        <w:tc>
          <w:tcPr>
            <w:tcW w:w="1160"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1048"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1012"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1417"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1977"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2918" w:type="dxa"/>
            <w:tcBorders>
              <w:top w:val="single" w:color="000000" w:sz="4" w:space="0"/>
              <w:left w:val="nil"/>
              <w:bottom w:val="single" w:color="000000" w:sz="4" w:space="0"/>
              <w:right w:val="single" w:color="000000" w:sz="4" w:space="0"/>
            </w:tcBorders>
            <w:vAlign w:val="top"/>
          </w:tcPr>
          <w:p>
            <w:pPr>
              <w:rPr>
                <w:rFonts w:ascii="Times New Roman" w:hAnsi="Times New Roman"/>
                <w:szCs w:val="21"/>
              </w:rPr>
            </w:pPr>
          </w:p>
        </w:tc>
        <w:tc>
          <w:tcPr>
            <w:tcW w:w="2659" w:type="dxa"/>
            <w:tcBorders>
              <w:top w:val="single" w:color="000000" w:sz="4" w:space="0"/>
              <w:left w:val="nil"/>
              <w:bottom w:val="single" w:color="000000" w:sz="4" w:space="0"/>
              <w:right w:val="single" w:color="000000" w:sz="4" w:space="0"/>
            </w:tcBorders>
            <w:vAlign w:val="top"/>
          </w:tcPr>
          <w:p>
            <w:pPr>
              <w:rPr>
                <w:rFonts w:ascii="Times New Roman" w:hAnsi="Times New Roman" w:eastAsiaTheme="minorEastAsia" w:cstheme="minorBidi"/>
                <w:kern w:val="2"/>
                <w:sz w:val="21"/>
                <w:szCs w:val="21"/>
                <w:lang w:val="en-US" w:eastAsia="zh-CN" w:bidi="ar-SA"/>
              </w:rPr>
            </w:pPr>
          </w:p>
        </w:tc>
      </w:tr>
    </w:tbl>
    <w:p>
      <w:pPr>
        <w:spacing w:line="72" w:lineRule="exact"/>
        <w:rPr>
          <w:rFonts w:ascii="Times New Roman" w:hAnsi="Times New Roman"/>
          <w:szCs w:val="21"/>
        </w:rPr>
      </w:pPr>
      <w:r>
        <w:rPr>
          <w:rFonts w:ascii="Times New Roman" w:hAnsi="Times New Roman"/>
          <w:szCs w:val="21"/>
          <w:lang w:bidi="ar"/>
        </w:rPr>
        <w:t xml:space="preserve"> </w:t>
      </w:r>
    </w:p>
    <w:p>
      <w:pPr>
        <w:rPr>
          <w:rFonts w:hint="eastAsia" w:ascii="仿宋" w:hAnsi="仿宋" w:eastAsia="仿宋" w:cs="仿宋"/>
          <w:b w:val="0"/>
          <w:bCs w:val="0"/>
          <w:sz w:val="32"/>
          <w:szCs w:val="40"/>
          <w:lang w:val="en-US" w:eastAsia="zh-CN"/>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5ZjYwZDVhMjIyN2QyMmQ1ZjE3Y2YxNjYwMDVhYTEifQ=="/>
  </w:docVars>
  <w:rsids>
    <w:rsidRoot w:val="00000000"/>
    <w:rsid w:val="03535B3A"/>
    <w:rsid w:val="038A1948"/>
    <w:rsid w:val="03AE6ED2"/>
    <w:rsid w:val="03BE185C"/>
    <w:rsid w:val="04020397"/>
    <w:rsid w:val="04025E81"/>
    <w:rsid w:val="04F27A0F"/>
    <w:rsid w:val="05665D07"/>
    <w:rsid w:val="05C8568A"/>
    <w:rsid w:val="05EF1040"/>
    <w:rsid w:val="06093262"/>
    <w:rsid w:val="06A765D7"/>
    <w:rsid w:val="06CC4963"/>
    <w:rsid w:val="06D91191"/>
    <w:rsid w:val="07027CB2"/>
    <w:rsid w:val="07A1571D"/>
    <w:rsid w:val="085D5AE7"/>
    <w:rsid w:val="08A40BE4"/>
    <w:rsid w:val="0AA479FE"/>
    <w:rsid w:val="0AD55E09"/>
    <w:rsid w:val="0B6A6ADF"/>
    <w:rsid w:val="0BEB51B8"/>
    <w:rsid w:val="0C112E71"/>
    <w:rsid w:val="0C573148"/>
    <w:rsid w:val="0DB46F19"/>
    <w:rsid w:val="0F044EEE"/>
    <w:rsid w:val="0FED529E"/>
    <w:rsid w:val="115D4462"/>
    <w:rsid w:val="12D469A6"/>
    <w:rsid w:val="14261574"/>
    <w:rsid w:val="14522278"/>
    <w:rsid w:val="14830684"/>
    <w:rsid w:val="15437E13"/>
    <w:rsid w:val="157B75AD"/>
    <w:rsid w:val="16655BAE"/>
    <w:rsid w:val="16A14DF1"/>
    <w:rsid w:val="174D4F79"/>
    <w:rsid w:val="17E106B3"/>
    <w:rsid w:val="18DE232D"/>
    <w:rsid w:val="1A226249"/>
    <w:rsid w:val="1BA95D80"/>
    <w:rsid w:val="1CD777BF"/>
    <w:rsid w:val="1F58270D"/>
    <w:rsid w:val="1FD06C30"/>
    <w:rsid w:val="1FF24910"/>
    <w:rsid w:val="223E3E3C"/>
    <w:rsid w:val="22E06CA1"/>
    <w:rsid w:val="235D4796"/>
    <w:rsid w:val="24374FE7"/>
    <w:rsid w:val="245C4A4D"/>
    <w:rsid w:val="26217CFD"/>
    <w:rsid w:val="26DE5BEE"/>
    <w:rsid w:val="276F6846"/>
    <w:rsid w:val="27AA2899"/>
    <w:rsid w:val="28262DD0"/>
    <w:rsid w:val="29A34473"/>
    <w:rsid w:val="29BD421C"/>
    <w:rsid w:val="2B361B54"/>
    <w:rsid w:val="2C0E487F"/>
    <w:rsid w:val="2D4367AA"/>
    <w:rsid w:val="2E114AFB"/>
    <w:rsid w:val="2E627104"/>
    <w:rsid w:val="2EA119DB"/>
    <w:rsid w:val="2F950E14"/>
    <w:rsid w:val="2FBE480E"/>
    <w:rsid w:val="31AA6DF8"/>
    <w:rsid w:val="320F4EAD"/>
    <w:rsid w:val="32193F7E"/>
    <w:rsid w:val="32B048E2"/>
    <w:rsid w:val="32B06690"/>
    <w:rsid w:val="32D560F7"/>
    <w:rsid w:val="354237EC"/>
    <w:rsid w:val="35AB313F"/>
    <w:rsid w:val="37FF59C4"/>
    <w:rsid w:val="39131727"/>
    <w:rsid w:val="39A5191F"/>
    <w:rsid w:val="3B1B48C3"/>
    <w:rsid w:val="3C4165AB"/>
    <w:rsid w:val="3CD94A35"/>
    <w:rsid w:val="3CE82ECA"/>
    <w:rsid w:val="3DED69EA"/>
    <w:rsid w:val="40C96B6F"/>
    <w:rsid w:val="41C46A14"/>
    <w:rsid w:val="42024A2E"/>
    <w:rsid w:val="432F1853"/>
    <w:rsid w:val="43F81C45"/>
    <w:rsid w:val="442962A2"/>
    <w:rsid w:val="453A55DD"/>
    <w:rsid w:val="456F4189"/>
    <w:rsid w:val="457C4AF8"/>
    <w:rsid w:val="469D4D26"/>
    <w:rsid w:val="46F25071"/>
    <w:rsid w:val="46F661E4"/>
    <w:rsid w:val="475F022D"/>
    <w:rsid w:val="47AC3472"/>
    <w:rsid w:val="47E80223"/>
    <w:rsid w:val="48884012"/>
    <w:rsid w:val="48B9571B"/>
    <w:rsid w:val="4A546E5A"/>
    <w:rsid w:val="4B83273C"/>
    <w:rsid w:val="4C1D63D1"/>
    <w:rsid w:val="4D66033B"/>
    <w:rsid w:val="4E08517B"/>
    <w:rsid w:val="4E105DDD"/>
    <w:rsid w:val="4EBB48C2"/>
    <w:rsid w:val="4FF97471"/>
    <w:rsid w:val="50506965"/>
    <w:rsid w:val="51144793"/>
    <w:rsid w:val="52D25D57"/>
    <w:rsid w:val="53095C1D"/>
    <w:rsid w:val="54D027E6"/>
    <w:rsid w:val="54F16968"/>
    <w:rsid w:val="57233025"/>
    <w:rsid w:val="57631F61"/>
    <w:rsid w:val="583F79EB"/>
    <w:rsid w:val="58580AAD"/>
    <w:rsid w:val="588E2720"/>
    <w:rsid w:val="58C06A9A"/>
    <w:rsid w:val="593E4146"/>
    <w:rsid w:val="59411541"/>
    <w:rsid w:val="5A8C0EE1"/>
    <w:rsid w:val="5C4C6173"/>
    <w:rsid w:val="5C5166BA"/>
    <w:rsid w:val="5D047455"/>
    <w:rsid w:val="5D5C103F"/>
    <w:rsid w:val="5E5341F0"/>
    <w:rsid w:val="5E5E2B95"/>
    <w:rsid w:val="5ED66BCF"/>
    <w:rsid w:val="5F3A715E"/>
    <w:rsid w:val="5F801513"/>
    <w:rsid w:val="5F9E76ED"/>
    <w:rsid w:val="608C23DE"/>
    <w:rsid w:val="60B01290"/>
    <w:rsid w:val="611B68A7"/>
    <w:rsid w:val="61453B98"/>
    <w:rsid w:val="61930DA7"/>
    <w:rsid w:val="619A2136"/>
    <w:rsid w:val="61F21F72"/>
    <w:rsid w:val="61F950AE"/>
    <w:rsid w:val="628325B8"/>
    <w:rsid w:val="6283706E"/>
    <w:rsid w:val="648D1ADE"/>
    <w:rsid w:val="65491EA9"/>
    <w:rsid w:val="66460AC9"/>
    <w:rsid w:val="66886A01"/>
    <w:rsid w:val="687F04C6"/>
    <w:rsid w:val="68BA0BBA"/>
    <w:rsid w:val="68EA5751"/>
    <w:rsid w:val="6A6A4E2C"/>
    <w:rsid w:val="6A926834"/>
    <w:rsid w:val="6AA67D9D"/>
    <w:rsid w:val="6AD95A7D"/>
    <w:rsid w:val="6B917DE7"/>
    <w:rsid w:val="6BF15048"/>
    <w:rsid w:val="6D394EF9"/>
    <w:rsid w:val="6D464F20"/>
    <w:rsid w:val="6D8E6FF3"/>
    <w:rsid w:val="6DB91B96"/>
    <w:rsid w:val="6E146FE4"/>
    <w:rsid w:val="70567B70"/>
    <w:rsid w:val="70ED2282"/>
    <w:rsid w:val="71D62D16"/>
    <w:rsid w:val="721970A7"/>
    <w:rsid w:val="724F1412"/>
    <w:rsid w:val="73AB1BCC"/>
    <w:rsid w:val="74856C75"/>
    <w:rsid w:val="749F1AE5"/>
    <w:rsid w:val="74B03CF2"/>
    <w:rsid w:val="75120509"/>
    <w:rsid w:val="751F49D4"/>
    <w:rsid w:val="77237E01"/>
    <w:rsid w:val="77AF64E3"/>
    <w:rsid w:val="77CB0E43"/>
    <w:rsid w:val="78526E6F"/>
    <w:rsid w:val="7878358F"/>
    <w:rsid w:val="78BE4504"/>
    <w:rsid w:val="79C8388C"/>
    <w:rsid w:val="7AE30252"/>
    <w:rsid w:val="7BEF717B"/>
    <w:rsid w:val="7CAC1243"/>
    <w:rsid w:val="7FE32B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paragraph" w:customStyle="1" w:styleId="5">
    <w:name w:val="普通(Web)3"/>
    <w:basedOn w:val="1"/>
    <w:qFormat/>
    <w:uiPriority w:val="0"/>
    <w:pPr>
      <w:widowControl/>
      <w:spacing w:before="100" w:beforeAutospacing="1" w:after="100" w:afterAutospacing="1" w:line="270" w:lineRule="atLeast"/>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833</Words>
  <Characters>850</Characters>
  <Lines>0</Lines>
  <Paragraphs>0</Paragraphs>
  <TotalTime>4</TotalTime>
  <ScaleCrop>false</ScaleCrop>
  <LinksUpToDate>false</LinksUpToDate>
  <CharactersWithSpaces>1002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2022-10-12T16:20:00Z</dcterms:created>
  <dc:creator>盛炮德</dc:creator>
  <cp:lastModifiedBy>某飞</cp:lastModifiedBy>
  <dcterms:modified xsi:type="dcterms:W3CDTF">2022-11-09T09:29:27Z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85A33CDEF48D4CA0A4BB9ACD5C8FEB5D</vt:lpwstr>
  </property>
</Properties>
</file>